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F8493" w14:textId="77777777" w:rsidR="00694E74" w:rsidRPr="00B5369C" w:rsidRDefault="00694E74" w:rsidP="00694E74">
      <w:pPr>
        <w:spacing w:after="0" w:line="240" w:lineRule="auto"/>
        <w:rPr>
          <w:rFonts w:asciiTheme="majorHAnsi" w:hAnsiTheme="majorHAnsi" w:cstheme="majorHAnsi"/>
          <w:b/>
          <w:sz w:val="14"/>
        </w:rPr>
      </w:pPr>
    </w:p>
    <w:p w14:paraId="6ABDEFD7" w14:textId="77777777" w:rsidR="007A7EF2" w:rsidRPr="00B5369C" w:rsidRDefault="007A7EF2" w:rsidP="00694E74">
      <w:pPr>
        <w:spacing w:after="0" w:line="240" w:lineRule="auto"/>
        <w:rPr>
          <w:rFonts w:asciiTheme="majorHAnsi" w:hAnsiTheme="majorHAnsi" w:cstheme="majorHAnsi"/>
          <w:b/>
          <w:sz w:val="14"/>
        </w:rPr>
      </w:pPr>
    </w:p>
    <w:p w14:paraId="77A1BA2D" w14:textId="77777777" w:rsidR="00693AB4" w:rsidRDefault="007A7EF2" w:rsidP="007A7EF2">
      <w:pPr>
        <w:spacing w:after="0" w:line="240" w:lineRule="auto"/>
        <w:jc w:val="center"/>
        <w:rPr>
          <w:rFonts w:ascii="Georgia" w:hAnsi="Georgia" w:cstheme="majorHAnsi"/>
          <w:sz w:val="40"/>
        </w:rPr>
      </w:pPr>
      <w:r w:rsidRPr="00693AB4">
        <w:rPr>
          <w:rFonts w:ascii="Georgia" w:hAnsi="Georgia" w:cstheme="majorHAnsi"/>
          <w:sz w:val="40"/>
        </w:rPr>
        <w:t xml:space="preserve">Parents’ Guide to </w:t>
      </w:r>
      <w:r w:rsidRPr="00693AB4">
        <w:rPr>
          <w:rFonts w:ascii="Georgia" w:hAnsi="Georgia" w:cstheme="majorHAnsi"/>
          <w:sz w:val="48"/>
        </w:rPr>
        <w:t xml:space="preserve">Student Success </w:t>
      </w:r>
      <w:r w:rsidRPr="00693AB4">
        <w:rPr>
          <w:rFonts w:ascii="Georgia" w:hAnsi="Georgia" w:cstheme="majorHAnsi"/>
          <w:sz w:val="40"/>
        </w:rPr>
        <w:t xml:space="preserve">in </w:t>
      </w:r>
    </w:p>
    <w:p w14:paraId="13A6FAC0" w14:textId="12705772" w:rsidR="007A7EF2" w:rsidRPr="00693AB4" w:rsidRDefault="00AF1227" w:rsidP="007A7EF2">
      <w:pPr>
        <w:spacing w:after="0" w:line="240" w:lineRule="auto"/>
        <w:jc w:val="center"/>
        <w:rPr>
          <w:rFonts w:ascii="Georgia" w:hAnsi="Georgia" w:cstheme="majorHAnsi"/>
          <w:i/>
          <w:sz w:val="40"/>
        </w:rPr>
      </w:pPr>
      <w:r w:rsidRPr="00693AB4">
        <w:rPr>
          <w:rFonts w:ascii="Georgia" w:hAnsi="Georgia" w:cstheme="majorHAnsi"/>
          <w:i/>
          <w:sz w:val="40"/>
        </w:rPr>
        <w:t>English Language Arts</w:t>
      </w:r>
    </w:p>
    <w:p w14:paraId="07EE63F5" w14:textId="42DB98B8" w:rsidR="007A7EF2" w:rsidRPr="00693AB4" w:rsidRDefault="00233030" w:rsidP="007A7EF2">
      <w:pPr>
        <w:spacing w:after="0" w:line="240" w:lineRule="auto"/>
        <w:jc w:val="center"/>
        <w:rPr>
          <w:rFonts w:ascii="Georgia" w:hAnsi="Georgia" w:cstheme="majorHAnsi"/>
          <w:b/>
          <w:color w:val="FF0000"/>
          <w:sz w:val="28"/>
          <w:u w:val="single"/>
        </w:rPr>
      </w:pPr>
      <w:r w:rsidRPr="00693AB4">
        <w:rPr>
          <w:rFonts w:ascii="Georgia" w:hAnsi="Georgia" w:cstheme="majorHAnsi"/>
          <w:i/>
          <w:color w:val="FF0000"/>
          <w:sz w:val="40"/>
          <w:u w:val="single"/>
        </w:rPr>
        <w:t>Second Grade</w:t>
      </w:r>
    </w:p>
    <w:p w14:paraId="5F7D5710" w14:textId="77777777" w:rsidR="007A7EF2" w:rsidRPr="00693AB4" w:rsidRDefault="007A7EF2" w:rsidP="00694E74">
      <w:pPr>
        <w:spacing w:after="0" w:line="240" w:lineRule="auto"/>
        <w:rPr>
          <w:rFonts w:ascii="Georgia" w:hAnsi="Georgia" w:cstheme="majorHAnsi"/>
          <w:b/>
          <w:sz w:val="24"/>
        </w:rPr>
      </w:pPr>
    </w:p>
    <w:p w14:paraId="6681EF54" w14:textId="77777777"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 xml:space="preserve">Why Are Academic Standards Important? </w:t>
      </w:r>
    </w:p>
    <w:p w14:paraId="79B9AED1" w14:textId="2CF35F21" w:rsidR="00694E74" w:rsidRPr="00693AB4" w:rsidRDefault="00694E74" w:rsidP="00694E74">
      <w:pPr>
        <w:spacing w:after="0" w:line="240" w:lineRule="auto"/>
        <w:rPr>
          <w:rFonts w:ascii="Georgia" w:hAnsi="Georgia" w:cstheme="majorHAnsi"/>
          <w:sz w:val="24"/>
        </w:rPr>
      </w:pPr>
      <w:r w:rsidRPr="00693AB4">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tbl>
      <w:tblPr>
        <w:tblStyle w:val="TableGrid"/>
        <w:tblW w:w="0" w:type="auto"/>
        <w:tblLook w:val="04A0" w:firstRow="1" w:lastRow="0" w:firstColumn="1" w:lastColumn="0" w:noHBand="0" w:noVBand="1"/>
      </w:tblPr>
      <w:tblGrid>
        <w:gridCol w:w="10790"/>
      </w:tblGrid>
      <w:tr w:rsidR="00AF1227" w14:paraId="7768EFA6" w14:textId="77777777" w:rsidTr="00B4566C">
        <w:tc>
          <w:tcPr>
            <w:tcW w:w="10790" w:type="dxa"/>
          </w:tcPr>
          <w:p w14:paraId="637470D3" w14:textId="2F05E2AA" w:rsidR="00AF1227" w:rsidRPr="00693AB4" w:rsidRDefault="00693AB4" w:rsidP="00344A44">
            <w:pPr>
              <w:jc w:val="center"/>
              <w:rPr>
                <w:rFonts w:ascii="Georgia" w:hAnsi="Georgia" w:cstheme="majorHAnsi"/>
                <w:b/>
                <w:sz w:val="28"/>
                <w:szCs w:val="28"/>
              </w:rPr>
            </w:pPr>
            <w:r w:rsidRPr="00693AB4">
              <w:rPr>
                <w:rFonts w:ascii="Georgia" w:hAnsi="Georgia" w:cstheme="majorHAnsi"/>
                <w:b/>
                <w:sz w:val="28"/>
                <w:szCs w:val="28"/>
              </w:rPr>
              <w:t>Here Are Some Things</w:t>
            </w:r>
            <w:r w:rsidR="00AF1227" w:rsidRPr="00693AB4">
              <w:rPr>
                <w:rFonts w:ascii="Georgia" w:hAnsi="Georgia" w:cstheme="majorHAnsi"/>
                <w:b/>
                <w:sz w:val="28"/>
                <w:szCs w:val="28"/>
              </w:rPr>
              <w:t xml:space="preserve"> Your Child Will Be Working on in </w:t>
            </w:r>
            <w:r w:rsidR="00233030" w:rsidRPr="00693AB4">
              <w:rPr>
                <w:rFonts w:ascii="Georgia" w:hAnsi="Georgia" w:cstheme="majorHAnsi"/>
                <w:b/>
                <w:sz w:val="28"/>
                <w:szCs w:val="28"/>
              </w:rPr>
              <w:t>2</w:t>
            </w:r>
            <w:r w:rsidR="00233030" w:rsidRPr="00693AB4">
              <w:rPr>
                <w:rFonts w:ascii="Georgia" w:hAnsi="Georgia" w:cstheme="majorHAnsi"/>
                <w:b/>
                <w:sz w:val="28"/>
                <w:szCs w:val="28"/>
                <w:vertAlign w:val="superscript"/>
              </w:rPr>
              <w:t>nd</w:t>
            </w:r>
            <w:r w:rsidR="00233030" w:rsidRPr="00693AB4">
              <w:rPr>
                <w:rFonts w:ascii="Georgia" w:hAnsi="Georgia" w:cstheme="majorHAnsi"/>
                <w:b/>
                <w:sz w:val="28"/>
                <w:szCs w:val="28"/>
              </w:rPr>
              <w:t xml:space="preserve"> Grade</w:t>
            </w:r>
          </w:p>
          <w:p w14:paraId="32E827CA" w14:textId="718EDF40" w:rsidR="00AF1227"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Paying close attention to details, including illustrations and graphics, in stories and books to answer who, what, where, when, why, and how questions.</w:t>
            </w:r>
          </w:p>
          <w:p w14:paraId="11179057" w14:textId="6BD2028F"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Determining the lesson or moral of stories, fables, and folktales.</w:t>
            </w:r>
          </w:p>
          <w:p w14:paraId="24FFB33D" w14:textId="72B91B56"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Using text features (e.g., captions, bold print, indexes) to locate key facts or information efficiently.</w:t>
            </w:r>
          </w:p>
          <w:p w14:paraId="425AA7F4" w14:textId="15507C7D"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Writing an opinion about a book he or she has read, using important details from the materials to support that opinion.</w:t>
            </w:r>
          </w:p>
          <w:p w14:paraId="4BC4915D" w14:textId="5899BC36"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Writing stories that include a short sequence of events and include a clear beginning, middle, and end.</w:t>
            </w:r>
          </w:p>
          <w:p w14:paraId="1CD658A8" w14:textId="18A9BF62"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Participating in shared research projects (e.g., read books on a single topic to produce a report).</w:t>
            </w:r>
          </w:p>
          <w:p w14:paraId="431FC40E" w14:textId="0FEB5B9C"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Taking part in conversations by linking his or her comments to the remarks of others and asking and answering questions to gather additional information or deepen understanding of the topic.</w:t>
            </w:r>
          </w:p>
          <w:p w14:paraId="532621DF" w14:textId="2F245D76"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Retelling key information or ideas from media or books read aloud.</w:t>
            </w:r>
          </w:p>
          <w:p w14:paraId="21224D36" w14:textId="1EB0F57E"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Producing, expanding, and rearranging sentences (e.g., “The boy watched the movie”; “The little boy watched the movie”; “The action movie was watched by the little boy”).</w:t>
            </w:r>
          </w:p>
          <w:p w14:paraId="547714E1" w14:textId="09FEADFA" w:rsidR="00AF1227" w:rsidRPr="00233030" w:rsidRDefault="00233030" w:rsidP="00233030">
            <w:pPr>
              <w:pStyle w:val="ListParagraph"/>
              <w:numPr>
                <w:ilvl w:val="0"/>
                <w:numId w:val="8"/>
              </w:numPr>
              <w:rPr>
                <w:rFonts w:asciiTheme="majorHAnsi" w:hAnsiTheme="majorHAnsi" w:cstheme="majorHAnsi"/>
                <w:b/>
                <w:sz w:val="28"/>
                <w:szCs w:val="28"/>
              </w:rPr>
            </w:pPr>
            <w:r w:rsidRPr="00693AB4">
              <w:rPr>
                <w:rFonts w:ascii="Georgia" w:hAnsi="Georgia"/>
                <w:sz w:val="20"/>
              </w:rPr>
              <w:t>Determining the meaning of the new word formed when a known prefix or suffix is added to a known word (happy/unhappy; pain/painful/painless).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693AB4">
        <w:trPr>
          <w:trHeight w:val="2150"/>
        </w:trPr>
        <w:tc>
          <w:tcPr>
            <w:tcW w:w="3636" w:type="dxa"/>
          </w:tcPr>
          <w:p w14:paraId="0FBEB36F" w14:textId="77777777" w:rsidR="00B4566C" w:rsidRDefault="00B4566C" w:rsidP="00B4566C">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00693AB4">
        <w:trPr>
          <w:trHeight w:val="2150"/>
        </w:trPr>
        <w:tc>
          <w:tcPr>
            <w:tcW w:w="7015" w:type="dxa"/>
            <w:shd w:val="clear" w:color="auto" w:fill="9933FF"/>
          </w:tcPr>
          <w:p w14:paraId="06D3CDCC" w14:textId="100ADD45"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Keeping the Conversation Focused:</w:t>
            </w:r>
          </w:p>
          <w:p w14:paraId="068AD0B9" w14:textId="759B2B59"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 xml:space="preserve">When you talk to the teacher, do not </w:t>
            </w:r>
            <w:r w:rsidR="00233030" w:rsidRPr="00693AB4">
              <w:rPr>
                <w:rFonts w:ascii="Georgia" w:hAnsi="Georgia" w:cstheme="majorHAnsi"/>
                <w:color w:val="FFFFFF" w:themeColor="background1"/>
                <w:sz w:val="24"/>
                <w:szCs w:val="24"/>
              </w:rPr>
              <w:t>worry about covering everything. I</w:t>
            </w:r>
            <w:r w:rsidRPr="00693AB4">
              <w:rPr>
                <w:rFonts w:ascii="Georgia" w:hAnsi="Georgia" w:cstheme="majorHAnsi"/>
                <w:color w:val="FFFFFF" w:themeColor="background1"/>
                <w:sz w:val="24"/>
                <w:szCs w:val="24"/>
              </w:rPr>
              <w:t>nstead keep the conversation focused on the most important topics. In Grade, these include:</w:t>
            </w:r>
          </w:p>
          <w:p w14:paraId="4CA884A2" w14:textId="77777777" w:rsidR="00B4566C"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Fluency </w:t>
            </w:r>
          </w:p>
          <w:p w14:paraId="77F513F0" w14:textId="77777777" w:rsid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Comprehension</w:t>
            </w:r>
          </w:p>
          <w:p w14:paraId="45F30830" w14:textId="0BD755F2" w:rsidR="00693AB4" w:rsidRP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Writing </w:t>
            </w:r>
          </w:p>
        </w:tc>
      </w:tr>
    </w:tbl>
    <w:p w14:paraId="0F953CFF" w14:textId="77777777" w:rsidR="00693AB4" w:rsidRDefault="00693AB4" w:rsidP="00694E74">
      <w:pPr>
        <w:spacing w:after="0" w:line="240" w:lineRule="auto"/>
        <w:rPr>
          <w:rFonts w:asciiTheme="majorHAnsi" w:hAnsiTheme="majorHAnsi" w:cstheme="majorHAnsi"/>
          <w:b/>
          <w:sz w:val="32"/>
        </w:rPr>
      </w:pPr>
    </w:p>
    <w:p w14:paraId="6063CD3B" w14:textId="3EE3DAD0"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Help Your Child Learn at Home</w:t>
      </w:r>
    </w:p>
    <w:p w14:paraId="6FC52A45" w14:textId="77777777" w:rsidR="00694E74" w:rsidRPr="00693AB4" w:rsidRDefault="00694E74" w:rsidP="00694E74">
      <w:pPr>
        <w:spacing w:after="0" w:line="240" w:lineRule="auto"/>
        <w:rPr>
          <w:rFonts w:ascii="Georgia" w:hAnsi="Georgia" w:cstheme="majorHAnsi"/>
        </w:rPr>
      </w:pPr>
      <w:r w:rsidRPr="00693AB4">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35BAAC" w14:textId="3BF7835A" w:rsidR="008076B4" w:rsidRPr="00693AB4" w:rsidRDefault="008076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Read </w:t>
      </w:r>
      <w:r w:rsidR="00693AB4" w:rsidRPr="00693AB4">
        <w:rPr>
          <w:rFonts w:ascii="Georgia" w:hAnsi="Georgia"/>
        </w:rPr>
        <w:t xml:space="preserve">to and/or with your child daily. </w:t>
      </w:r>
    </w:p>
    <w:p w14:paraId="6449441F" w14:textId="77777777" w:rsidR="008076B4" w:rsidRPr="00693AB4" w:rsidRDefault="008076B4" w:rsidP="008076B4">
      <w:pPr>
        <w:pStyle w:val="ListParagraph"/>
        <w:numPr>
          <w:ilvl w:val="0"/>
          <w:numId w:val="7"/>
        </w:numPr>
        <w:spacing w:after="0" w:line="240" w:lineRule="auto"/>
        <w:rPr>
          <w:rFonts w:ascii="Georgia" w:hAnsi="Georgia" w:cstheme="majorHAnsi"/>
        </w:rPr>
      </w:pPr>
      <w:r w:rsidRPr="00693AB4">
        <w:rPr>
          <w:rFonts w:ascii="Georgia" w:hAnsi="Georgia"/>
        </w:rPr>
        <w:t>Have your child write a thank you note or letter to family members or friends.</w:t>
      </w:r>
    </w:p>
    <w:p w14:paraId="48360169" w14:textId="50912477" w:rsidR="008076B4" w:rsidRPr="00693AB4" w:rsidRDefault="00693A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Practice sight words daily using flashcards. </w:t>
      </w:r>
    </w:p>
    <w:p w14:paraId="05EFDB87" w14:textId="77777777" w:rsidR="008076B4" w:rsidRDefault="008076B4" w:rsidP="005B27BA">
      <w:pPr>
        <w:pStyle w:val="ListParagraph"/>
        <w:spacing w:after="0" w:line="240" w:lineRule="auto"/>
        <w:jc w:val="right"/>
        <w:rPr>
          <w:rFonts w:asciiTheme="majorHAnsi" w:hAnsiTheme="majorHAnsi" w:cstheme="majorHAnsi"/>
          <w:sz w:val="24"/>
          <w:szCs w:val="24"/>
        </w:rPr>
      </w:pPr>
    </w:p>
    <w:p w14:paraId="47FB7C37" w14:textId="4BAF3912" w:rsidR="00F71957" w:rsidRPr="00693AB4" w:rsidRDefault="005B27BA" w:rsidP="00693AB4">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8" w:history="1">
        <w:r w:rsidRPr="00B5369C">
          <w:rPr>
            <w:rStyle w:val="Hyperlink"/>
            <w:rFonts w:asciiTheme="majorHAnsi" w:hAnsiTheme="majorHAnsi" w:cstheme="majorHAnsi"/>
            <w:sz w:val="24"/>
            <w:szCs w:val="24"/>
          </w:rPr>
          <w:t>http://www.pta.org/parents/</w:t>
        </w:r>
      </w:hyperlink>
    </w:p>
    <w:p w14:paraId="7F9B2DA9" w14:textId="675877DE" w:rsidR="00B5369C" w:rsidRPr="00693AB4" w:rsidRDefault="008076B4" w:rsidP="00693AB4">
      <w:pPr>
        <w:spacing w:after="0" w:line="240" w:lineRule="auto"/>
        <w:contextualSpacing/>
        <w:jc w:val="center"/>
        <w:rPr>
          <w:rFonts w:ascii="Georgia" w:hAnsi="Georgia" w:cstheme="majorHAnsi"/>
          <w:b/>
          <w:sz w:val="32"/>
          <w:szCs w:val="32"/>
        </w:rPr>
      </w:pPr>
      <w:r w:rsidRPr="00693AB4">
        <w:rPr>
          <w:rFonts w:ascii="Georgia" w:hAnsi="Georgia" w:cstheme="majorHAnsi"/>
          <w:b/>
          <w:sz w:val="32"/>
          <w:szCs w:val="32"/>
        </w:rPr>
        <w:lastRenderedPageBreak/>
        <w:t>Second Grade</w:t>
      </w:r>
    </w:p>
    <w:p w14:paraId="7F33A2DA" w14:textId="77777777" w:rsidR="002160EF" w:rsidRPr="00693AB4" w:rsidRDefault="002160EF" w:rsidP="00693AB4">
      <w:pPr>
        <w:spacing w:after="0" w:line="240" w:lineRule="auto"/>
        <w:contextualSpacing/>
        <w:jc w:val="center"/>
        <w:rPr>
          <w:rFonts w:ascii="Georgia" w:hAnsi="Georgia" w:cstheme="majorHAnsi"/>
          <w:sz w:val="28"/>
          <w:szCs w:val="28"/>
        </w:rPr>
      </w:pPr>
      <w:r w:rsidRPr="00693AB4">
        <w:rPr>
          <w:rFonts w:ascii="Georgia" w:hAnsi="Georgia" w:cstheme="majorHAnsi"/>
          <w:sz w:val="28"/>
          <w:szCs w:val="28"/>
        </w:rPr>
        <w:t>Nine Week Checkpoints for Parents and Students</w:t>
      </w:r>
    </w:p>
    <w:p w14:paraId="7AFB8C23" w14:textId="77777777"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1F3C202A" w14:textId="77777777"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693AB4" w:rsidRPr="00B5369C" w14:paraId="71EAB7A2" w14:textId="77777777" w:rsidTr="002B0ABE">
        <w:trPr>
          <w:trHeight w:val="215"/>
          <w:jc w:val="center"/>
        </w:trPr>
        <w:tc>
          <w:tcPr>
            <w:tcW w:w="9350" w:type="dxa"/>
            <w:gridSpan w:val="2"/>
            <w:shd w:val="clear" w:color="auto" w:fill="D9E2F3" w:themeFill="accent5" w:themeFillTint="33"/>
          </w:tcPr>
          <w:p w14:paraId="19692630" w14:textId="2B7CA48B" w:rsidR="00693AB4" w:rsidRPr="00693AB4" w:rsidRDefault="00693AB4" w:rsidP="00693AB4">
            <w:pPr>
              <w:jc w:val="center"/>
              <w:rPr>
                <w:rFonts w:ascii="Georgia" w:hAnsi="Georgia" w:cstheme="majorHAnsi"/>
                <w:b/>
                <w:sz w:val="18"/>
                <w:szCs w:val="18"/>
              </w:rPr>
            </w:pPr>
            <w:r w:rsidRPr="00693AB4">
              <w:rPr>
                <w:rFonts w:ascii="Georgia" w:hAnsi="Georgia" w:cstheme="majorHAnsi"/>
                <w:b/>
                <w:sz w:val="20"/>
                <w:szCs w:val="18"/>
              </w:rPr>
              <w:t>Helpful Websites</w:t>
            </w:r>
          </w:p>
        </w:tc>
      </w:tr>
      <w:tr w:rsidR="00693AB4" w:rsidRPr="00B5369C" w14:paraId="7D984ACC" w14:textId="77777777" w:rsidTr="00693AB4">
        <w:trPr>
          <w:trHeight w:val="215"/>
          <w:jc w:val="center"/>
        </w:trPr>
        <w:tc>
          <w:tcPr>
            <w:tcW w:w="9350" w:type="dxa"/>
            <w:gridSpan w:val="2"/>
            <w:shd w:val="clear" w:color="auto" w:fill="auto"/>
          </w:tcPr>
          <w:p w14:paraId="687C5748" w14:textId="0646C292" w:rsidR="00693AB4" w:rsidRPr="00693AB4" w:rsidRDefault="00693AB4" w:rsidP="00FB162C">
            <w:pPr>
              <w:rPr>
                <w:rFonts w:ascii="Georgia" w:hAnsi="Georgia" w:cstheme="majorHAnsi"/>
                <w:sz w:val="20"/>
                <w:szCs w:val="18"/>
              </w:rPr>
            </w:pPr>
            <w:hyperlink r:id="rId10" w:history="1">
              <w:r w:rsidRPr="00693AB4">
                <w:rPr>
                  <w:rStyle w:val="Hyperlink"/>
                  <w:rFonts w:ascii="Georgia" w:hAnsi="Georgia" w:cstheme="majorHAnsi"/>
                  <w:sz w:val="20"/>
                  <w:szCs w:val="18"/>
                </w:rPr>
                <w:t>www.i-ready.com</w:t>
              </w:r>
            </w:hyperlink>
          </w:p>
          <w:p w14:paraId="528D0006" w14:textId="14A711E6" w:rsidR="00693AB4" w:rsidRDefault="00693AB4" w:rsidP="00FB162C">
            <w:pPr>
              <w:rPr>
                <w:rFonts w:ascii="Georgia" w:hAnsi="Georgia" w:cstheme="majorHAnsi"/>
                <w:sz w:val="20"/>
                <w:szCs w:val="18"/>
              </w:rPr>
            </w:pPr>
            <w:hyperlink r:id="rId11" w:history="1">
              <w:r w:rsidRPr="00693AB4">
                <w:rPr>
                  <w:rStyle w:val="Hyperlink"/>
                  <w:rFonts w:ascii="Georgia" w:hAnsi="Georgia" w:cstheme="majorHAnsi"/>
                  <w:sz w:val="20"/>
                  <w:szCs w:val="18"/>
                </w:rPr>
                <w:t>www.myon.com</w:t>
              </w:r>
            </w:hyperlink>
            <w:r>
              <w:rPr>
                <w:rFonts w:ascii="Georgia" w:hAnsi="Georgia" w:cstheme="majorHAnsi"/>
                <w:sz w:val="20"/>
                <w:szCs w:val="18"/>
              </w:rPr>
              <w:t xml:space="preserve"> </w:t>
            </w:r>
          </w:p>
          <w:p w14:paraId="6479502E" w14:textId="0F1E336A" w:rsidR="00693AB4" w:rsidRPr="00693AB4" w:rsidRDefault="00693AB4" w:rsidP="00FB162C">
            <w:pPr>
              <w:rPr>
                <w:rFonts w:ascii="Georgia" w:hAnsi="Georgia" w:cstheme="majorHAnsi"/>
                <w:sz w:val="20"/>
                <w:szCs w:val="18"/>
              </w:rPr>
            </w:pPr>
            <w:hyperlink r:id="rId12" w:history="1">
              <w:r w:rsidRPr="00423E30">
                <w:rPr>
                  <w:rStyle w:val="Hyperlink"/>
                  <w:rFonts w:ascii="Georgia" w:hAnsi="Georgia" w:cstheme="majorHAnsi"/>
                  <w:sz w:val="20"/>
                  <w:szCs w:val="18"/>
                </w:rPr>
                <w:t>www.readworks.org</w:t>
              </w:r>
            </w:hyperlink>
            <w:r>
              <w:rPr>
                <w:rFonts w:ascii="Georgia" w:hAnsi="Georgia" w:cstheme="majorHAnsi"/>
                <w:sz w:val="20"/>
                <w:szCs w:val="18"/>
              </w:rPr>
              <w:t xml:space="preserve"> </w:t>
            </w:r>
          </w:p>
          <w:p w14:paraId="6CE3E36A" w14:textId="77777777" w:rsidR="00693AB4" w:rsidRPr="00693AB4" w:rsidRDefault="00693AB4" w:rsidP="00FB162C">
            <w:pPr>
              <w:rPr>
                <w:rFonts w:ascii="Georgia" w:hAnsi="Georgia" w:cstheme="majorHAnsi"/>
                <w:b/>
                <w:sz w:val="18"/>
                <w:szCs w:val="18"/>
              </w:rPr>
            </w:pPr>
          </w:p>
        </w:tc>
      </w:tr>
      <w:tr w:rsidR="002160EF" w:rsidRPr="00B5369C" w14:paraId="7036B246" w14:textId="77777777" w:rsidTr="002160EF">
        <w:trPr>
          <w:trHeight w:val="215"/>
          <w:jc w:val="center"/>
        </w:trPr>
        <w:tc>
          <w:tcPr>
            <w:tcW w:w="4675" w:type="dxa"/>
            <w:shd w:val="clear" w:color="auto" w:fill="D9E2F3" w:themeFill="accent5" w:themeFillTint="33"/>
          </w:tcPr>
          <w:p w14:paraId="60AAB210" w14:textId="77777777" w:rsidR="002160EF" w:rsidRPr="00693AB4" w:rsidRDefault="002160EF" w:rsidP="00FB162C">
            <w:pPr>
              <w:rPr>
                <w:rFonts w:ascii="Georgia" w:hAnsi="Georgia" w:cstheme="majorHAnsi"/>
                <w:b/>
                <w:sz w:val="18"/>
                <w:szCs w:val="18"/>
              </w:rPr>
            </w:pPr>
            <w:r w:rsidRPr="00693AB4">
              <w:rPr>
                <w:rFonts w:ascii="Georgia" w:hAnsi="Georgia" w:cstheme="majorHAnsi"/>
                <w:b/>
                <w:sz w:val="18"/>
                <w:szCs w:val="18"/>
              </w:rPr>
              <w:t>First Nine Weeks</w:t>
            </w:r>
          </w:p>
        </w:tc>
        <w:tc>
          <w:tcPr>
            <w:tcW w:w="4675" w:type="dxa"/>
            <w:shd w:val="clear" w:color="auto" w:fill="D9E2F3" w:themeFill="accent5" w:themeFillTint="33"/>
          </w:tcPr>
          <w:p w14:paraId="0F7E029B" w14:textId="77777777" w:rsidR="002160EF" w:rsidRPr="00693AB4" w:rsidRDefault="002160EF" w:rsidP="00FB162C">
            <w:pPr>
              <w:rPr>
                <w:rFonts w:ascii="Georgia" w:hAnsi="Georgia" w:cstheme="majorHAnsi"/>
                <w:b/>
                <w:sz w:val="18"/>
                <w:szCs w:val="18"/>
              </w:rPr>
            </w:pPr>
            <w:r w:rsidRPr="00693AB4">
              <w:rPr>
                <w:rFonts w:ascii="Georgia" w:hAnsi="Georgia" w:cstheme="majorHAnsi"/>
                <w:b/>
                <w:sz w:val="18"/>
                <w:szCs w:val="18"/>
              </w:rPr>
              <w:t>Second Nine Weeks</w:t>
            </w:r>
          </w:p>
        </w:tc>
      </w:tr>
      <w:tr w:rsidR="002160EF" w:rsidRPr="00B5369C" w14:paraId="4980BAA3" w14:textId="77777777" w:rsidTr="00F71957">
        <w:trPr>
          <w:trHeight w:val="1430"/>
          <w:jc w:val="center"/>
        </w:trPr>
        <w:tc>
          <w:tcPr>
            <w:tcW w:w="4675" w:type="dxa"/>
          </w:tcPr>
          <w:p w14:paraId="6C9AA41B" w14:textId="77777777" w:rsidR="002160EF" w:rsidRPr="00693AB4" w:rsidRDefault="002160EF" w:rsidP="00FB162C">
            <w:pPr>
              <w:rPr>
                <w:rFonts w:ascii="Georgia" w:hAnsi="Georgia" w:cstheme="majorHAnsi"/>
                <w:i/>
                <w:sz w:val="18"/>
                <w:szCs w:val="18"/>
              </w:rPr>
            </w:pPr>
            <w:r w:rsidRPr="00693AB4">
              <w:rPr>
                <w:rFonts w:ascii="Georgia" w:hAnsi="Georgia" w:cstheme="majorHAnsi"/>
                <w:i/>
                <w:sz w:val="18"/>
                <w:szCs w:val="18"/>
              </w:rPr>
              <w:t>Students should know and be able to:</w:t>
            </w:r>
          </w:p>
          <w:p w14:paraId="08DD4AC7" w14:textId="1CE60702" w:rsidR="002160EF"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 xml:space="preserve">Ask and answer such questions as who, </w:t>
            </w:r>
            <w:r w:rsidR="00693AB4">
              <w:rPr>
                <w:rFonts w:ascii="Georgia" w:hAnsi="Georgia"/>
                <w:sz w:val="18"/>
                <w:szCs w:val="18"/>
              </w:rPr>
              <w:t>what, where, when, why, and how.</w:t>
            </w:r>
          </w:p>
          <w:p w14:paraId="4BDB16C6" w14:textId="088A36F3"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Recount stories</w:t>
            </w:r>
            <w:r w:rsidR="00693AB4">
              <w:rPr>
                <w:rFonts w:ascii="Georgia" w:hAnsi="Georgia"/>
                <w:sz w:val="18"/>
                <w:szCs w:val="18"/>
              </w:rPr>
              <w:t xml:space="preserve"> and</w:t>
            </w:r>
            <w:r w:rsidRPr="00693AB4">
              <w:rPr>
                <w:rFonts w:ascii="Georgia" w:hAnsi="Georgia"/>
                <w:sz w:val="18"/>
                <w:szCs w:val="18"/>
              </w:rPr>
              <w:t xml:space="preserve"> determine their central message, lesson, or moral.</w:t>
            </w:r>
          </w:p>
          <w:p w14:paraId="0F3DE63B" w14:textId="1CAA9800"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 xml:space="preserve">Describe </w:t>
            </w:r>
            <w:r w:rsidR="00693AB4">
              <w:rPr>
                <w:rFonts w:ascii="Georgia" w:hAnsi="Georgia"/>
                <w:sz w:val="18"/>
                <w:szCs w:val="18"/>
              </w:rPr>
              <w:t>the beginning, middle, and end of a story.</w:t>
            </w:r>
          </w:p>
          <w:p w14:paraId="7B6B996B"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31F567AB"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Know and use various text features (e.g., captions, bold print, sub-headings, glossaries, indexes, electronic menus, icons) to locate key facts or information in a text efficiently.</w:t>
            </w:r>
          </w:p>
          <w:p w14:paraId="7D9EE76E" w14:textId="2A3226D1" w:rsidR="00F71957" w:rsidRPr="00693AB4" w:rsidRDefault="00F71957" w:rsidP="00F71957">
            <w:pPr>
              <w:pStyle w:val="ListParagraph"/>
              <w:numPr>
                <w:ilvl w:val="0"/>
                <w:numId w:val="3"/>
              </w:numPr>
              <w:rPr>
                <w:rFonts w:ascii="Georgia" w:hAnsi="Georgia" w:cstheme="majorHAnsi"/>
                <w:sz w:val="18"/>
                <w:szCs w:val="18"/>
              </w:rPr>
            </w:pPr>
            <w:r w:rsidRPr="00693AB4">
              <w:rPr>
                <w:rFonts w:ascii="Georgia" w:hAnsi="Georgia"/>
                <w:sz w:val="18"/>
                <w:szCs w:val="18"/>
              </w:rPr>
              <w:t>Identify the main topic of one paragraph; then main</w:t>
            </w:r>
            <w:r w:rsidR="00693AB4">
              <w:rPr>
                <w:rFonts w:ascii="Georgia" w:hAnsi="Georgia"/>
                <w:sz w:val="18"/>
                <w:szCs w:val="18"/>
              </w:rPr>
              <w:t xml:space="preserve"> topic of multi-paragraph text.</w:t>
            </w:r>
          </w:p>
          <w:p w14:paraId="2E2D1456"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Determine the meanings of words and phrases in a text relevant to a grade 2 topic or subject area.</w:t>
            </w:r>
          </w:p>
          <w:p w14:paraId="000C41B0"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Identify the main purpose of a text, including what the author wants to answer, explain, or describe.</w:t>
            </w:r>
          </w:p>
          <w:p w14:paraId="0396874A" w14:textId="10D1655A"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Compare and contrast the most important points presented by two texts on the same topic.</w:t>
            </w:r>
          </w:p>
        </w:tc>
        <w:tc>
          <w:tcPr>
            <w:tcW w:w="4675" w:type="dxa"/>
          </w:tcPr>
          <w:p w14:paraId="40D0CF84" w14:textId="77777777" w:rsidR="002160EF" w:rsidRPr="00693AB4" w:rsidRDefault="002160EF" w:rsidP="00FB162C">
            <w:pPr>
              <w:rPr>
                <w:rFonts w:ascii="Georgia" w:hAnsi="Georgia" w:cstheme="majorHAnsi"/>
                <w:i/>
                <w:sz w:val="18"/>
                <w:szCs w:val="18"/>
              </w:rPr>
            </w:pPr>
            <w:r w:rsidRPr="00693AB4">
              <w:rPr>
                <w:rFonts w:ascii="Georgia" w:hAnsi="Georgia" w:cstheme="majorHAnsi"/>
                <w:i/>
                <w:sz w:val="18"/>
                <w:szCs w:val="18"/>
              </w:rPr>
              <w:t>Students should know and be able to:</w:t>
            </w:r>
          </w:p>
          <w:p w14:paraId="08885691" w14:textId="77777777" w:rsidR="002160EF"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361A7708"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Use information gained from the illustrations and words in a print or digital text to demonstrate understanding of its characters, setting, or plot.</w:t>
            </w:r>
          </w:p>
          <w:p w14:paraId="399CF261"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Compare and contrast two or more versions of the same story (e.g., Cinderella stories) by different authors or from different cultures.</w:t>
            </w:r>
          </w:p>
          <w:p w14:paraId="10D92C92"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Read and comprehend literature, including stories and poetry, in the grades 2-3 text complexity band proficiently, with scaffolding as needed at the high end of the range. Continue to review standards.</w:t>
            </w:r>
          </w:p>
          <w:p w14:paraId="46A2C461"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Explain how specific images (e.g., a diagram showing how a machine works) contribute to and clarify a text.</w:t>
            </w:r>
          </w:p>
          <w:p w14:paraId="4792D774"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Describe the connection between a series of historical events, scientific ideas or concepts, or steps in technical procedures in a text.</w:t>
            </w:r>
          </w:p>
          <w:p w14:paraId="375CA75B"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Identify the main purpose of a text, including what the author wants to answer, explain, or describe.</w:t>
            </w:r>
          </w:p>
          <w:p w14:paraId="25B5C62F" w14:textId="6319A253"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Know and use various text features (e.g., captions, bold print, subheadings, glossaries, indexes, electronic menus, icons) to locate key facts or information in a text efficiently.</w:t>
            </w:r>
          </w:p>
        </w:tc>
      </w:tr>
      <w:tr w:rsidR="00B5369C" w:rsidRPr="00B5369C" w14:paraId="0CC0A87A" w14:textId="77777777" w:rsidTr="00B5369C">
        <w:trPr>
          <w:trHeight w:val="287"/>
          <w:jc w:val="center"/>
        </w:trPr>
        <w:tc>
          <w:tcPr>
            <w:tcW w:w="4675" w:type="dxa"/>
            <w:shd w:val="clear" w:color="auto" w:fill="DEEAF6" w:themeFill="accent1" w:themeFillTint="33"/>
          </w:tcPr>
          <w:p w14:paraId="6A84D694" w14:textId="77777777" w:rsidR="00B5369C" w:rsidRPr="00693AB4" w:rsidRDefault="00B5369C" w:rsidP="00B5369C">
            <w:pPr>
              <w:rPr>
                <w:rFonts w:ascii="Georgia" w:hAnsi="Georgia" w:cstheme="majorHAnsi"/>
                <w:b/>
                <w:sz w:val="18"/>
                <w:szCs w:val="18"/>
              </w:rPr>
            </w:pPr>
            <w:r w:rsidRPr="00693AB4">
              <w:rPr>
                <w:rFonts w:ascii="Georgia" w:hAnsi="Georgia" w:cstheme="majorHAnsi"/>
                <w:b/>
                <w:sz w:val="18"/>
                <w:szCs w:val="18"/>
              </w:rPr>
              <w:t>Third Nine Weeks</w:t>
            </w:r>
          </w:p>
        </w:tc>
        <w:tc>
          <w:tcPr>
            <w:tcW w:w="4675" w:type="dxa"/>
            <w:shd w:val="clear" w:color="auto" w:fill="DEEAF6" w:themeFill="accent1" w:themeFillTint="33"/>
          </w:tcPr>
          <w:p w14:paraId="0528E408" w14:textId="77777777" w:rsidR="00B5369C" w:rsidRPr="00693AB4" w:rsidRDefault="00B5369C" w:rsidP="00B5369C">
            <w:pPr>
              <w:rPr>
                <w:rFonts w:ascii="Georgia" w:hAnsi="Georgia" w:cstheme="majorHAnsi"/>
                <w:b/>
                <w:sz w:val="18"/>
                <w:szCs w:val="18"/>
              </w:rPr>
            </w:pPr>
            <w:r w:rsidRPr="00693AB4">
              <w:rPr>
                <w:rFonts w:ascii="Georgia" w:hAnsi="Georgia" w:cstheme="majorHAnsi"/>
                <w:b/>
                <w:sz w:val="18"/>
                <w:szCs w:val="18"/>
              </w:rPr>
              <w:t>Fourth Nine Weeks</w:t>
            </w:r>
          </w:p>
        </w:tc>
      </w:tr>
      <w:tr w:rsidR="00B5369C" w:rsidRPr="00B5369C" w14:paraId="7BDA225F" w14:textId="77777777" w:rsidTr="002160EF">
        <w:trPr>
          <w:trHeight w:val="2062"/>
          <w:jc w:val="center"/>
        </w:trPr>
        <w:tc>
          <w:tcPr>
            <w:tcW w:w="4675" w:type="dxa"/>
          </w:tcPr>
          <w:p w14:paraId="11C0D585" w14:textId="77777777" w:rsidR="00B5369C" w:rsidRPr="00693AB4" w:rsidRDefault="00B5369C" w:rsidP="00B5369C">
            <w:pPr>
              <w:rPr>
                <w:rFonts w:ascii="Georgia" w:hAnsi="Georgia" w:cstheme="majorHAnsi"/>
                <w:i/>
                <w:sz w:val="18"/>
                <w:szCs w:val="18"/>
              </w:rPr>
            </w:pPr>
            <w:r w:rsidRPr="00693AB4">
              <w:rPr>
                <w:rFonts w:ascii="Georgia" w:hAnsi="Georgia" w:cstheme="majorHAnsi"/>
                <w:i/>
                <w:sz w:val="18"/>
                <w:szCs w:val="18"/>
              </w:rPr>
              <w:t>Students should know and be able to:</w:t>
            </w:r>
          </w:p>
          <w:p w14:paraId="73FFE759" w14:textId="77777777" w:rsidR="00B5369C"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Ask and answer questions to demonstrate understanding of key details in a text.</w:t>
            </w:r>
          </w:p>
          <w:p w14:paraId="22BE9190" w14:textId="77777777"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01BE456D" w14:textId="77777777"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Compare and contrast two or more versions of same story.</w:t>
            </w:r>
          </w:p>
          <w:p w14:paraId="536E389C" w14:textId="02B8D4FC"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Acknowledge differences in t</w:t>
            </w:r>
            <w:r w:rsidR="00693AB4">
              <w:rPr>
                <w:rFonts w:ascii="Georgia" w:hAnsi="Georgia"/>
                <w:sz w:val="18"/>
                <w:szCs w:val="18"/>
              </w:rPr>
              <w:t xml:space="preserve">he points of view of characters. </w:t>
            </w:r>
          </w:p>
          <w:p w14:paraId="445A40E6" w14:textId="1AEE70B2"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Recount stories</w:t>
            </w:r>
            <w:r w:rsidR="00693AB4">
              <w:rPr>
                <w:rFonts w:ascii="Georgia" w:hAnsi="Georgia"/>
                <w:sz w:val="18"/>
                <w:szCs w:val="18"/>
              </w:rPr>
              <w:t xml:space="preserve"> </w:t>
            </w:r>
            <w:r w:rsidRPr="00693AB4">
              <w:rPr>
                <w:rFonts w:ascii="Georgia" w:hAnsi="Georgia"/>
                <w:sz w:val="18"/>
                <w:szCs w:val="18"/>
              </w:rPr>
              <w:t>and determine their central message, lesson, or moral.</w:t>
            </w:r>
          </w:p>
          <w:p w14:paraId="6C2672C2" w14:textId="48F9F913"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 xml:space="preserve">Describe </w:t>
            </w:r>
            <w:r w:rsidR="00693AB4">
              <w:rPr>
                <w:rFonts w:ascii="Georgia" w:hAnsi="Georgia"/>
                <w:sz w:val="18"/>
                <w:szCs w:val="18"/>
              </w:rPr>
              <w:t xml:space="preserve">cause and effect, sequential order, compare and contrast, problem/solution within a text. </w:t>
            </w:r>
          </w:p>
          <w:p w14:paraId="38851FCB" w14:textId="77777777" w:rsidR="00F71957" w:rsidRPr="00693AB4" w:rsidRDefault="00F71957" w:rsidP="00F71957">
            <w:pPr>
              <w:pStyle w:val="ListParagraph"/>
              <w:numPr>
                <w:ilvl w:val="0"/>
                <w:numId w:val="4"/>
              </w:numPr>
              <w:rPr>
                <w:rFonts w:ascii="Georgia" w:hAnsi="Georgia" w:cstheme="majorHAnsi"/>
                <w:sz w:val="18"/>
                <w:szCs w:val="18"/>
              </w:rPr>
            </w:pPr>
            <w:r w:rsidRPr="00693AB4">
              <w:rPr>
                <w:rFonts w:ascii="Georgia" w:hAnsi="Georgia"/>
                <w:sz w:val="18"/>
                <w:szCs w:val="18"/>
              </w:rPr>
              <w:t>Identify the main purpose of a text, including what the author wants to answer, explain, or describe.</w:t>
            </w:r>
          </w:p>
          <w:p w14:paraId="314B9349" w14:textId="77777777" w:rsidR="00F71957" w:rsidRPr="00693AB4" w:rsidRDefault="00F71957" w:rsidP="00F71957">
            <w:pPr>
              <w:pStyle w:val="ListParagraph"/>
              <w:numPr>
                <w:ilvl w:val="0"/>
                <w:numId w:val="4"/>
              </w:numPr>
              <w:rPr>
                <w:rFonts w:ascii="Georgia" w:hAnsi="Georgia" w:cstheme="majorHAnsi"/>
                <w:sz w:val="18"/>
                <w:szCs w:val="18"/>
              </w:rPr>
            </w:pPr>
            <w:r w:rsidRPr="00693AB4">
              <w:rPr>
                <w:rFonts w:ascii="Georgia" w:hAnsi="Georgia"/>
                <w:sz w:val="18"/>
                <w:szCs w:val="18"/>
              </w:rPr>
              <w:t>Compare and contrast the most important points presented by two texts on the same topic.</w:t>
            </w:r>
          </w:p>
          <w:p w14:paraId="2DCC0318" w14:textId="45A9A455" w:rsidR="00F71957" w:rsidRPr="00693AB4" w:rsidRDefault="00F71957" w:rsidP="00F71957">
            <w:pPr>
              <w:pStyle w:val="ListParagraph"/>
              <w:numPr>
                <w:ilvl w:val="0"/>
                <w:numId w:val="4"/>
              </w:numPr>
              <w:rPr>
                <w:rFonts w:ascii="Georgia" w:hAnsi="Georgia" w:cstheme="majorHAnsi"/>
                <w:sz w:val="18"/>
                <w:szCs w:val="18"/>
              </w:rPr>
            </w:pPr>
            <w:r w:rsidRPr="00693AB4">
              <w:rPr>
                <w:rFonts w:ascii="Georgia" w:hAnsi="Georgia"/>
                <w:sz w:val="18"/>
                <w:szCs w:val="18"/>
              </w:rPr>
              <w:t>Describe how reasons support specific points the author makes in a text.</w:t>
            </w:r>
          </w:p>
        </w:tc>
        <w:tc>
          <w:tcPr>
            <w:tcW w:w="4675" w:type="dxa"/>
          </w:tcPr>
          <w:p w14:paraId="069F76E8" w14:textId="77777777" w:rsidR="00B5369C" w:rsidRPr="00693AB4" w:rsidRDefault="00B5369C" w:rsidP="00B5369C">
            <w:pPr>
              <w:rPr>
                <w:rFonts w:ascii="Georgia" w:hAnsi="Georgia" w:cstheme="majorHAnsi"/>
                <w:i/>
                <w:sz w:val="18"/>
                <w:szCs w:val="18"/>
              </w:rPr>
            </w:pPr>
            <w:r w:rsidRPr="00693AB4">
              <w:rPr>
                <w:rFonts w:ascii="Georgia" w:hAnsi="Georgia" w:cstheme="majorHAnsi"/>
                <w:i/>
                <w:sz w:val="18"/>
                <w:szCs w:val="18"/>
              </w:rPr>
              <w:t>Students should know and be able to:</w:t>
            </w:r>
          </w:p>
          <w:p w14:paraId="0910013E" w14:textId="38D532C2"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Ask and answer such questions to demonstrate understanding of key details in a text.</w:t>
            </w:r>
          </w:p>
          <w:p w14:paraId="4080F69E" w14:textId="77777777" w:rsidR="00B5369C"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6F81365E" w14:textId="77777777"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Use information gained from the illustrations and words in a print or digital text to demonstrate understanding of its characters, setting, or plot.</w:t>
            </w:r>
          </w:p>
          <w:p w14:paraId="38735CD7" w14:textId="77777777"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Acknowledge differences in the points of view of characters, including by speaking in a different voice for each character when reading dialogue aloud.</w:t>
            </w:r>
          </w:p>
          <w:p w14:paraId="55EAC171" w14:textId="1112084A"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Describe t</w:t>
            </w:r>
            <w:r w:rsidR="00CF0B25">
              <w:rPr>
                <w:rFonts w:ascii="Georgia" w:hAnsi="Georgia"/>
                <w:sz w:val="18"/>
                <w:szCs w:val="18"/>
              </w:rPr>
              <w:t xml:space="preserve">he overall structure of a story. </w:t>
            </w:r>
            <w:bookmarkStart w:id="0" w:name="_GoBack"/>
            <w:bookmarkEnd w:id="0"/>
          </w:p>
          <w:p w14:paraId="709EAC12" w14:textId="77777777"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Describe the connection between a series of historical events, scientific ideas or concepts, or steps in technical procedures in a text.</w:t>
            </w:r>
          </w:p>
          <w:p w14:paraId="2EA144D3" w14:textId="42B7BC0A" w:rsidR="009E0F82" w:rsidRPr="00693AB4" w:rsidRDefault="009E0F82" w:rsidP="00693AB4">
            <w:pPr>
              <w:pStyle w:val="ListParagraph"/>
              <w:numPr>
                <w:ilvl w:val="0"/>
                <w:numId w:val="5"/>
              </w:numPr>
              <w:rPr>
                <w:rFonts w:ascii="Georgia" w:hAnsi="Georgia" w:cstheme="majorHAnsi"/>
                <w:sz w:val="18"/>
                <w:szCs w:val="18"/>
              </w:rPr>
            </w:pPr>
            <w:r w:rsidRPr="00693AB4">
              <w:rPr>
                <w:rFonts w:ascii="Georgia" w:hAnsi="Georgia"/>
                <w:sz w:val="18"/>
                <w:szCs w:val="18"/>
              </w:rPr>
              <w:t>Know and use various text features (e.g., captions, bold print, subheadings, glossaries, indexes, electronic menus, icons) to locate key facts or information in a text efficiently.</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C0EAC" w14:textId="77777777" w:rsidR="009A7471" w:rsidRDefault="009A7471" w:rsidP="005B27BA">
      <w:pPr>
        <w:spacing w:after="0" w:line="240" w:lineRule="auto"/>
      </w:pPr>
      <w:r>
        <w:separator/>
      </w:r>
    </w:p>
  </w:endnote>
  <w:endnote w:type="continuationSeparator" w:id="0">
    <w:p w14:paraId="631ACDA9" w14:textId="77777777" w:rsidR="009A7471" w:rsidRDefault="009A7471"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DE825" w14:textId="77777777" w:rsidR="009A7471" w:rsidRDefault="009A7471" w:rsidP="005B27BA">
      <w:pPr>
        <w:spacing w:after="0" w:line="240" w:lineRule="auto"/>
      </w:pPr>
      <w:r>
        <w:separator/>
      </w:r>
    </w:p>
  </w:footnote>
  <w:footnote w:type="continuationSeparator" w:id="0">
    <w:p w14:paraId="7EBCFEA7" w14:textId="77777777" w:rsidR="009A7471" w:rsidRDefault="009A7471" w:rsidP="005B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5D35"/>
    <w:multiLevelType w:val="hybridMultilevel"/>
    <w:tmpl w:val="9D32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D718A"/>
    <w:multiLevelType w:val="hybridMultilevel"/>
    <w:tmpl w:val="FC3A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0E0788"/>
    <w:multiLevelType w:val="hybridMultilevel"/>
    <w:tmpl w:val="7988F1C0"/>
    <w:lvl w:ilvl="0" w:tplc="DBC4B04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9081396"/>
    <w:multiLevelType w:val="hybridMultilevel"/>
    <w:tmpl w:val="2506B5B2"/>
    <w:lvl w:ilvl="0" w:tplc="03587E2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440627"/>
    <w:multiLevelType w:val="hybridMultilevel"/>
    <w:tmpl w:val="D6C6F200"/>
    <w:lvl w:ilvl="0" w:tplc="989E5F5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2001CF"/>
    <w:rsid w:val="002160EF"/>
    <w:rsid w:val="00233030"/>
    <w:rsid w:val="00325657"/>
    <w:rsid w:val="00344A44"/>
    <w:rsid w:val="005B27BA"/>
    <w:rsid w:val="00693AB4"/>
    <w:rsid w:val="00694E74"/>
    <w:rsid w:val="007A7EF2"/>
    <w:rsid w:val="007C65A8"/>
    <w:rsid w:val="008076B4"/>
    <w:rsid w:val="009A7471"/>
    <w:rsid w:val="009E0F82"/>
    <w:rsid w:val="00A053A1"/>
    <w:rsid w:val="00AF1227"/>
    <w:rsid w:val="00B027AC"/>
    <w:rsid w:val="00B4566C"/>
    <w:rsid w:val="00B5369C"/>
    <w:rsid w:val="00BA6C6B"/>
    <w:rsid w:val="00CF0B25"/>
    <w:rsid w:val="00E1475A"/>
    <w:rsid w:val="00E454BD"/>
    <w:rsid w:val="00F71957"/>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adwor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ready.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Mathis, Rhonda</cp:lastModifiedBy>
  <cp:revision>3</cp:revision>
  <cp:lastPrinted>2017-02-16T17:54:00Z</cp:lastPrinted>
  <dcterms:created xsi:type="dcterms:W3CDTF">2017-03-28T18:03:00Z</dcterms:created>
  <dcterms:modified xsi:type="dcterms:W3CDTF">2017-03-28T18:04:00Z</dcterms:modified>
</cp:coreProperties>
</file>